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7A3" w:rsidRPr="00174826" w:rsidRDefault="00A337A3" w:rsidP="00663C99">
      <w:pPr>
        <w:jc w:val="center"/>
        <w:rPr>
          <w:sz w:val="26"/>
          <w:szCs w:val="26"/>
        </w:rPr>
      </w:pPr>
      <w:r>
        <w:rPr>
          <w:sz w:val="26"/>
          <w:szCs w:val="26"/>
        </w:rPr>
        <w:t>Заключение № 92</w:t>
      </w:r>
      <w:r w:rsidRPr="00174826">
        <w:rPr>
          <w:sz w:val="26"/>
          <w:szCs w:val="26"/>
        </w:rPr>
        <w:t xml:space="preserve">/А </w:t>
      </w:r>
    </w:p>
    <w:p w:rsidR="00A337A3" w:rsidRDefault="00A337A3" w:rsidP="00755210">
      <w:pPr>
        <w:tabs>
          <w:tab w:val="left" w:pos="1470"/>
        </w:tabs>
        <w:jc w:val="center"/>
        <w:rPr>
          <w:sz w:val="26"/>
          <w:szCs w:val="26"/>
        </w:rPr>
      </w:pPr>
      <w:r w:rsidRPr="00174826">
        <w:rPr>
          <w:sz w:val="26"/>
          <w:szCs w:val="26"/>
        </w:rPr>
        <w:t>на проект постановления администрации города Пыть-Яха</w:t>
      </w:r>
      <w:r>
        <w:rPr>
          <w:sz w:val="26"/>
          <w:szCs w:val="26"/>
        </w:rPr>
        <w:t xml:space="preserve"> </w:t>
      </w:r>
      <w:r w:rsidRPr="00174826">
        <w:rPr>
          <w:sz w:val="26"/>
          <w:szCs w:val="26"/>
        </w:rPr>
        <w:t xml:space="preserve"> </w:t>
      </w:r>
      <w:r>
        <w:rPr>
          <w:sz w:val="26"/>
          <w:szCs w:val="26"/>
        </w:rPr>
        <w:t>«О</w:t>
      </w:r>
      <w:r w:rsidRPr="005E03EE">
        <w:rPr>
          <w:sz w:val="26"/>
          <w:szCs w:val="26"/>
        </w:rPr>
        <w:t xml:space="preserve"> внесении изменений в постановление администрации города от 18.12.2015 № 358-па «Об утверждении муниципальной программы «Развитие жилищно-коммунального комплекса и повышение энергетической эффективности в муниципальном образовании городской округ город Пыть-Ях на 2016 – 2020 годы</w:t>
      </w:r>
      <w:r>
        <w:rPr>
          <w:sz w:val="26"/>
          <w:szCs w:val="26"/>
        </w:rPr>
        <w:t>»</w:t>
      </w:r>
      <w:r w:rsidRPr="005E03EE">
        <w:rPr>
          <w:sz w:val="26"/>
          <w:szCs w:val="26"/>
        </w:rPr>
        <w:t>»</w:t>
      </w:r>
      <w:r>
        <w:rPr>
          <w:sz w:val="26"/>
          <w:szCs w:val="26"/>
        </w:rPr>
        <w:t xml:space="preserve"> (с изм. от 15.07.2016 № 178-па, </w:t>
      </w:r>
    </w:p>
    <w:p w:rsidR="00A337A3" w:rsidRDefault="00A337A3" w:rsidP="00755210">
      <w:pPr>
        <w:tabs>
          <w:tab w:val="left" w:pos="1470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19.08.2016 № 213-па, от 30.12.2016 №369-па, от 27.02.2017 №43-па, </w:t>
      </w:r>
    </w:p>
    <w:p w:rsidR="00A337A3" w:rsidRPr="005E03EE" w:rsidRDefault="00A337A3" w:rsidP="00755210">
      <w:pPr>
        <w:tabs>
          <w:tab w:val="left" w:pos="147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от 24.03.2017 № 74-па, от 12.05.2017 № 121-па, от 26.05.2017 № 138-па, от 09.08.2017 №209-па, от 10.11.2017 № 286-па)</w:t>
      </w:r>
    </w:p>
    <w:p w:rsidR="00A337A3" w:rsidRPr="00174826" w:rsidRDefault="00A337A3" w:rsidP="00663C99">
      <w:pPr>
        <w:jc w:val="both"/>
        <w:rPr>
          <w:sz w:val="26"/>
          <w:szCs w:val="26"/>
        </w:rPr>
      </w:pPr>
    </w:p>
    <w:p w:rsidR="00A337A3" w:rsidRPr="00174826" w:rsidRDefault="00A337A3" w:rsidP="00663C99">
      <w:pPr>
        <w:rPr>
          <w:sz w:val="26"/>
          <w:szCs w:val="26"/>
        </w:rPr>
      </w:pPr>
      <w:r>
        <w:rPr>
          <w:sz w:val="26"/>
          <w:szCs w:val="26"/>
        </w:rPr>
        <w:t>г.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30 ноября </w:t>
      </w:r>
      <w:r w:rsidRPr="00174826">
        <w:rPr>
          <w:sz w:val="26"/>
          <w:szCs w:val="26"/>
        </w:rPr>
        <w:t>2017г.</w:t>
      </w:r>
    </w:p>
    <w:p w:rsidR="00A337A3" w:rsidRDefault="00A337A3" w:rsidP="00174826">
      <w:pPr>
        <w:jc w:val="both"/>
        <w:rPr>
          <w:sz w:val="26"/>
          <w:szCs w:val="26"/>
        </w:rPr>
      </w:pPr>
    </w:p>
    <w:p w:rsidR="00A337A3" w:rsidRDefault="00A337A3" w:rsidP="00755210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174826">
        <w:rPr>
          <w:sz w:val="26"/>
          <w:szCs w:val="26"/>
        </w:rPr>
        <w:t xml:space="preserve">Счетно-контрольной палатой города Пыть-Яха на основании п. 3.1. раздела 3 Плана работы Счетно-контрольной палаты города Пыть-Яха на 2017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 экспертиза проекта постановления администрации города Пыть-Яха </w:t>
      </w:r>
      <w:r>
        <w:rPr>
          <w:sz w:val="26"/>
          <w:szCs w:val="26"/>
        </w:rPr>
        <w:t>«О</w:t>
      </w:r>
      <w:r w:rsidRPr="005E03EE">
        <w:rPr>
          <w:sz w:val="26"/>
          <w:szCs w:val="26"/>
        </w:rPr>
        <w:t xml:space="preserve"> внесении изменений в постановление администрации города от 18.12.2015 № 358-па «Об утверждении муниципальной программы «Развитие жилищно-коммунального комплекса и повышение энергетической эффективности в муниципальном образовании городской округ город Пыть-Ях на 2016 – 2020 годы</w:t>
      </w:r>
      <w:r>
        <w:rPr>
          <w:sz w:val="26"/>
          <w:szCs w:val="26"/>
        </w:rPr>
        <w:t>»</w:t>
      </w:r>
      <w:r w:rsidRPr="005E03EE">
        <w:rPr>
          <w:sz w:val="26"/>
          <w:szCs w:val="26"/>
        </w:rPr>
        <w:t>»</w:t>
      </w:r>
      <w:r>
        <w:rPr>
          <w:sz w:val="26"/>
          <w:szCs w:val="26"/>
        </w:rPr>
        <w:t xml:space="preserve"> (с изм. от 15.07.2016 № 178-па, от 19.08.2016 № 213-па, от 30.12.2016 №369-па, от 27.02.2017 №43-па, от 24.03.2017 № 74-па, от 12.05.2017 № 121-па, от 26.05.2017 № 138-па, от 09.08.2017 №209-па,</w:t>
      </w:r>
      <w:r w:rsidRPr="002D5597">
        <w:rPr>
          <w:sz w:val="26"/>
          <w:szCs w:val="26"/>
        </w:rPr>
        <w:t xml:space="preserve"> </w:t>
      </w:r>
      <w:r>
        <w:rPr>
          <w:sz w:val="26"/>
          <w:szCs w:val="26"/>
        </w:rPr>
        <w:t>от 10.11.2017 № 286-па)</w:t>
      </w:r>
      <w:r w:rsidRPr="00174826">
        <w:rPr>
          <w:sz w:val="26"/>
          <w:szCs w:val="26"/>
        </w:rPr>
        <w:t xml:space="preserve"> (далее – проект постановления). </w:t>
      </w:r>
    </w:p>
    <w:p w:rsidR="00A337A3" w:rsidRPr="00174826" w:rsidRDefault="00A337A3" w:rsidP="0075521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174826">
        <w:rPr>
          <w:sz w:val="26"/>
          <w:szCs w:val="26"/>
        </w:rPr>
        <w:t>роект постановления поступил</w:t>
      </w:r>
      <w:r>
        <w:rPr>
          <w:sz w:val="26"/>
          <w:szCs w:val="26"/>
        </w:rPr>
        <w:t xml:space="preserve"> </w:t>
      </w:r>
      <w:r w:rsidRPr="00174826">
        <w:rPr>
          <w:sz w:val="26"/>
          <w:szCs w:val="26"/>
        </w:rPr>
        <w:t>в Счетно-контрольную палату</w:t>
      </w:r>
      <w:r>
        <w:rPr>
          <w:sz w:val="26"/>
          <w:szCs w:val="26"/>
        </w:rPr>
        <w:t xml:space="preserve"> 30.11.2017г</w:t>
      </w:r>
      <w:r w:rsidRPr="00174826">
        <w:rPr>
          <w:sz w:val="26"/>
          <w:szCs w:val="26"/>
        </w:rPr>
        <w:t xml:space="preserve">. </w:t>
      </w:r>
    </w:p>
    <w:p w:rsidR="00A337A3" w:rsidRPr="00755210" w:rsidRDefault="00A337A3" w:rsidP="00755210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755210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A337A3" w:rsidRPr="00174826" w:rsidRDefault="00A337A3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6"/>
          <w:szCs w:val="26"/>
        </w:rPr>
      </w:pPr>
      <w:r w:rsidRPr="00174826">
        <w:rPr>
          <w:sz w:val="26"/>
          <w:szCs w:val="26"/>
        </w:rPr>
        <w:t>Бюджетный кодекс Российской Федерации;</w:t>
      </w:r>
    </w:p>
    <w:p w:rsidR="00A337A3" w:rsidRPr="00174826" w:rsidRDefault="00A337A3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6"/>
          <w:szCs w:val="26"/>
        </w:rPr>
      </w:pPr>
      <w:r w:rsidRPr="00174826">
        <w:rPr>
          <w:sz w:val="26"/>
          <w:szCs w:val="26"/>
        </w:rPr>
        <w:t>Решение Думы города Пыть-Яха от 16.12.2016 № 40 «О бюджете города Пыть-Яха на 2017 год и на плановый период 2018 и 2019 годов»</w:t>
      </w:r>
      <w:r>
        <w:rPr>
          <w:sz w:val="26"/>
          <w:szCs w:val="26"/>
        </w:rPr>
        <w:t xml:space="preserve"> </w:t>
      </w:r>
      <w:r w:rsidRPr="00174826">
        <w:rPr>
          <w:sz w:val="26"/>
          <w:szCs w:val="26"/>
        </w:rPr>
        <w:t>(с изменениями);</w:t>
      </w:r>
    </w:p>
    <w:p w:rsidR="00A337A3" w:rsidRPr="00174826" w:rsidRDefault="00A337A3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6"/>
          <w:szCs w:val="26"/>
        </w:rPr>
      </w:pPr>
      <w:r w:rsidRPr="00174826">
        <w:rPr>
          <w:sz w:val="26"/>
          <w:szCs w:val="26"/>
        </w:rPr>
        <w:t>Постановление администрации города от 21.08.2013 № 184-па «О муниципальных и ведомственных целевых программах муниципального образования городской округ город Пыть-Ях» (с изменениями);</w:t>
      </w:r>
    </w:p>
    <w:p w:rsidR="00A337A3" w:rsidRPr="0079788D" w:rsidRDefault="00A337A3" w:rsidP="009C114D">
      <w:pPr>
        <w:ind w:firstLine="567"/>
        <w:jc w:val="both"/>
        <w:rPr>
          <w:sz w:val="26"/>
          <w:szCs w:val="26"/>
        </w:rPr>
      </w:pPr>
      <w:r w:rsidRPr="0079788D">
        <w:rPr>
          <w:sz w:val="26"/>
          <w:szCs w:val="26"/>
        </w:rPr>
        <w:t>и иные нормативные правовые акты, регламентирующие сферу реализации Программы.</w:t>
      </w:r>
    </w:p>
    <w:p w:rsidR="00A337A3" w:rsidRDefault="00A337A3" w:rsidP="009C114D">
      <w:pPr>
        <w:ind w:firstLine="567"/>
        <w:jc w:val="both"/>
        <w:rPr>
          <w:sz w:val="26"/>
          <w:szCs w:val="26"/>
        </w:rPr>
      </w:pPr>
      <w:r w:rsidRPr="0079788D">
        <w:rPr>
          <w:sz w:val="26"/>
          <w:szCs w:val="26"/>
        </w:rPr>
        <w:t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проекта постановления, пояснительная записка</w:t>
      </w:r>
      <w:r>
        <w:rPr>
          <w:sz w:val="26"/>
          <w:szCs w:val="26"/>
        </w:rPr>
        <w:t>.</w:t>
      </w:r>
    </w:p>
    <w:p w:rsidR="00A337A3" w:rsidRDefault="00A337A3" w:rsidP="009C114D">
      <w:pPr>
        <w:ind w:firstLine="567"/>
        <w:jc w:val="both"/>
        <w:rPr>
          <w:sz w:val="26"/>
          <w:szCs w:val="26"/>
        </w:rPr>
      </w:pPr>
      <w:r w:rsidRPr="0079788D">
        <w:rPr>
          <w:sz w:val="26"/>
          <w:szCs w:val="26"/>
        </w:rPr>
        <w:t>Эксперты к проведению экспертизы не привлекались.</w:t>
      </w:r>
      <w:r>
        <w:rPr>
          <w:sz w:val="26"/>
          <w:szCs w:val="26"/>
        </w:rPr>
        <w:t xml:space="preserve"> </w:t>
      </w:r>
    </w:p>
    <w:p w:rsidR="00A337A3" w:rsidRDefault="00A337A3" w:rsidP="009C114D">
      <w:pPr>
        <w:ind w:firstLine="567"/>
        <w:jc w:val="both"/>
        <w:rPr>
          <w:sz w:val="26"/>
          <w:szCs w:val="26"/>
        </w:rPr>
      </w:pPr>
      <w:r w:rsidRPr="00333501">
        <w:rPr>
          <w:sz w:val="26"/>
          <w:szCs w:val="26"/>
        </w:rPr>
        <w:t xml:space="preserve">В ходе подготовки заключения </w:t>
      </w:r>
      <w:r>
        <w:rPr>
          <w:sz w:val="26"/>
          <w:szCs w:val="26"/>
        </w:rPr>
        <w:t>дополнительно информация не запрашивалась</w:t>
      </w:r>
      <w:r w:rsidRPr="00466DB2">
        <w:rPr>
          <w:sz w:val="26"/>
          <w:szCs w:val="26"/>
        </w:rPr>
        <w:t>.</w:t>
      </w:r>
    </w:p>
    <w:p w:rsidR="00A337A3" w:rsidRDefault="00A337A3" w:rsidP="00C33B74">
      <w:pPr>
        <w:ind w:firstLine="540"/>
        <w:jc w:val="both"/>
        <w:rPr>
          <w:spacing w:val="-9"/>
          <w:sz w:val="26"/>
          <w:szCs w:val="26"/>
        </w:rPr>
      </w:pPr>
      <w:r w:rsidRPr="00FB6572">
        <w:rPr>
          <w:spacing w:val="-9"/>
          <w:sz w:val="26"/>
          <w:szCs w:val="26"/>
        </w:rPr>
        <w:t xml:space="preserve">Проектом вносятся изменения в </w:t>
      </w:r>
      <w:r>
        <w:rPr>
          <w:spacing w:val="-9"/>
          <w:sz w:val="26"/>
          <w:szCs w:val="26"/>
        </w:rPr>
        <w:t xml:space="preserve">наименование </w:t>
      </w:r>
      <w:r w:rsidRPr="00FB6572">
        <w:rPr>
          <w:spacing w:val="-9"/>
          <w:sz w:val="26"/>
          <w:szCs w:val="26"/>
        </w:rPr>
        <w:t>программны</w:t>
      </w:r>
      <w:r>
        <w:rPr>
          <w:spacing w:val="-9"/>
          <w:sz w:val="26"/>
          <w:szCs w:val="26"/>
        </w:rPr>
        <w:t>х</w:t>
      </w:r>
      <w:r w:rsidRPr="00FB6572">
        <w:rPr>
          <w:spacing w:val="-9"/>
          <w:sz w:val="26"/>
          <w:szCs w:val="26"/>
        </w:rPr>
        <w:t xml:space="preserve"> мероприяти</w:t>
      </w:r>
      <w:r>
        <w:rPr>
          <w:spacing w:val="-9"/>
          <w:sz w:val="26"/>
          <w:szCs w:val="26"/>
        </w:rPr>
        <w:t xml:space="preserve">й, т.е. в наименования объектов общественных и дворовых территорий, подлежащих благоустройству, </w:t>
      </w:r>
      <w:r w:rsidRPr="00FB6572">
        <w:rPr>
          <w:spacing w:val="-9"/>
          <w:sz w:val="26"/>
          <w:szCs w:val="26"/>
        </w:rPr>
        <w:t xml:space="preserve"> </w:t>
      </w:r>
      <w:r>
        <w:rPr>
          <w:spacing w:val="-9"/>
          <w:sz w:val="26"/>
          <w:szCs w:val="26"/>
        </w:rPr>
        <w:t>в связи  с приведением в соответствие с единым адресным реестром города Пыть-Яха.</w:t>
      </w:r>
    </w:p>
    <w:p w:rsidR="00A337A3" w:rsidRDefault="00A337A3" w:rsidP="00C33B74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Данным проектом внесены </w:t>
      </w:r>
      <w:r w:rsidRPr="00F50666">
        <w:rPr>
          <w:sz w:val="26"/>
          <w:szCs w:val="26"/>
        </w:rPr>
        <w:t xml:space="preserve"> изменения </w:t>
      </w:r>
      <w:r>
        <w:rPr>
          <w:sz w:val="26"/>
          <w:szCs w:val="26"/>
        </w:rPr>
        <w:t>в раздел 2 (дополнен пункт 2.5.),  изменены наименования мероприятий в п.2.2.1., 2.2.2., 2.2.3.</w:t>
      </w:r>
      <w:r w:rsidRPr="00F50666">
        <w:rPr>
          <w:sz w:val="26"/>
          <w:szCs w:val="26"/>
        </w:rPr>
        <w:t>,</w:t>
      </w:r>
      <w:r>
        <w:rPr>
          <w:sz w:val="26"/>
          <w:szCs w:val="26"/>
        </w:rPr>
        <w:t>2.3.1.- 2.3.3., раздел 4 изложен в новой редакции</w:t>
      </w:r>
      <w:r w:rsidRPr="00F50666">
        <w:rPr>
          <w:sz w:val="26"/>
          <w:szCs w:val="26"/>
        </w:rPr>
        <w:t xml:space="preserve"> «Перечень программных мероприятий</w:t>
      </w:r>
      <w:r>
        <w:rPr>
          <w:sz w:val="26"/>
          <w:szCs w:val="26"/>
        </w:rPr>
        <w:t>».</w:t>
      </w:r>
    </w:p>
    <w:p w:rsidR="00A337A3" w:rsidRPr="00F50666" w:rsidRDefault="00A337A3" w:rsidP="00C33B74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Внесенные изменения не влияют на запланированные ранее объемы финансирования и значения целевых показателей. </w:t>
      </w:r>
      <w:r w:rsidRPr="00F50666">
        <w:rPr>
          <w:sz w:val="26"/>
          <w:szCs w:val="26"/>
        </w:rPr>
        <w:t xml:space="preserve"> </w:t>
      </w:r>
    </w:p>
    <w:p w:rsidR="00A337A3" w:rsidRDefault="00A337A3" w:rsidP="00C33B74">
      <w:pPr>
        <w:spacing w:line="100" w:lineRule="atLeast"/>
        <w:ind w:firstLine="540"/>
        <w:jc w:val="both"/>
        <w:rPr>
          <w:sz w:val="26"/>
          <w:szCs w:val="26"/>
        </w:rPr>
      </w:pPr>
      <w:r w:rsidRPr="002D112E">
        <w:rPr>
          <w:sz w:val="26"/>
          <w:szCs w:val="26"/>
        </w:rPr>
        <w:t>К проект</w:t>
      </w:r>
      <w:r>
        <w:rPr>
          <w:sz w:val="26"/>
          <w:szCs w:val="26"/>
        </w:rPr>
        <w:t xml:space="preserve">у постановления замечания и </w:t>
      </w:r>
      <w:r w:rsidRPr="002D112E">
        <w:rPr>
          <w:sz w:val="26"/>
          <w:szCs w:val="26"/>
        </w:rPr>
        <w:t xml:space="preserve"> предложени</w:t>
      </w:r>
      <w:r>
        <w:rPr>
          <w:sz w:val="26"/>
          <w:szCs w:val="26"/>
        </w:rPr>
        <w:t>я отсутствуют.</w:t>
      </w:r>
    </w:p>
    <w:p w:rsidR="00A337A3" w:rsidRPr="002D112E" w:rsidRDefault="00A337A3" w:rsidP="005F03A7">
      <w:pPr>
        <w:spacing w:line="100" w:lineRule="atLeast"/>
        <w:jc w:val="both"/>
        <w:rPr>
          <w:sz w:val="26"/>
          <w:szCs w:val="26"/>
        </w:rPr>
      </w:pPr>
    </w:p>
    <w:p w:rsidR="00A337A3" w:rsidRDefault="00A337A3" w:rsidP="00104785">
      <w:pPr>
        <w:jc w:val="both"/>
        <w:rPr>
          <w:sz w:val="26"/>
          <w:szCs w:val="26"/>
        </w:rPr>
      </w:pPr>
    </w:p>
    <w:p w:rsidR="00A337A3" w:rsidRPr="00116478" w:rsidRDefault="00A337A3" w:rsidP="00104785">
      <w:pPr>
        <w:jc w:val="both"/>
        <w:rPr>
          <w:sz w:val="26"/>
          <w:szCs w:val="26"/>
        </w:rPr>
      </w:pPr>
      <w:r w:rsidRPr="00116478">
        <w:rPr>
          <w:sz w:val="26"/>
          <w:szCs w:val="26"/>
        </w:rPr>
        <w:t>Инспектор</w:t>
      </w:r>
    </w:p>
    <w:p w:rsidR="00A337A3" w:rsidRPr="00116478" w:rsidRDefault="00A337A3" w:rsidP="00104785">
      <w:pPr>
        <w:jc w:val="both"/>
        <w:rPr>
          <w:sz w:val="26"/>
          <w:szCs w:val="26"/>
        </w:rPr>
      </w:pPr>
      <w:r w:rsidRPr="00116478">
        <w:rPr>
          <w:sz w:val="26"/>
          <w:szCs w:val="26"/>
        </w:rPr>
        <w:t xml:space="preserve">Счетно-контрольной  палаты </w:t>
      </w:r>
    </w:p>
    <w:p w:rsidR="00A337A3" w:rsidRPr="00116478" w:rsidRDefault="00A337A3" w:rsidP="00104785">
      <w:pPr>
        <w:jc w:val="both"/>
        <w:rPr>
          <w:sz w:val="26"/>
          <w:szCs w:val="26"/>
        </w:rPr>
      </w:pPr>
      <w:r w:rsidRPr="00116478">
        <w:rPr>
          <w:sz w:val="26"/>
          <w:szCs w:val="26"/>
        </w:rPr>
        <w:t>города Пыть-Яха</w:t>
      </w:r>
      <w:r w:rsidRPr="00116478">
        <w:rPr>
          <w:sz w:val="26"/>
          <w:szCs w:val="26"/>
        </w:rPr>
        <w:tab/>
      </w:r>
      <w:r w:rsidRPr="00116478">
        <w:rPr>
          <w:sz w:val="26"/>
          <w:szCs w:val="26"/>
        </w:rPr>
        <w:tab/>
      </w:r>
      <w:r w:rsidRPr="00116478">
        <w:rPr>
          <w:sz w:val="26"/>
          <w:szCs w:val="26"/>
        </w:rPr>
        <w:tab/>
        <w:t xml:space="preserve">    </w:t>
      </w:r>
      <w:r w:rsidRPr="00116478">
        <w:rPr>
          <w:sz w:val="26"/>
          <w:szCs w:val="26"/>
        </w:rPr>
        <w:tab/>
      </w:r>
      <w:r w:rsidRPr="00116478">
        <w:rPr>
          <w:sz w:val="26"/>
          <w:szCs w:val="26"/>
        </w:rPr>
        <w:tab/>
      </w:r>
      <w:r w:rsidRPr="00116478">
        <w:rPr>
          <w:sz w:val="26"/>
          <w:szCs w:val="26"/>
        </w:rPr>
        <w:tab/>
        <w:t xml:space="preserve"> </w:t>
      </w:r>
      <w:r w:rsidRPr="00116478">
        <w:rPr>
          <w:sz w:val="26"/>
          <w:szCs w:val="26"/>
        </w:rPr>
        <w:tab/>
        <w:t xml:space="preserve">              </w:t>
      </w:r>
      <w:r w:rsidRPr="00116478">
        <w:rPr>
          <w:sz w:val="26"/>
          <w:szCs w:val="26"/>
        </w:rPr>
        <w:tab/>
      </w:r>
      <w:r>
        <w:rPr>
          <w:sz w:val="26"/>
          <w:szCs w:val="26"/>
        </w:rPr>
        <w:t>В.М.Бичурина</w:t>
      </w:r>
    </w:p>
    <w:sectPr w:rsidR="00A337A3" w:rsidRPr="00116478" w:rsidSect="001F431C">
      <w:footerReference w:type="even" r:id="rId7"/>
      <w:footerReference w:type="default" r:id="rId8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7A3" w:rsidRDefault="00A337A3">
      <w:r>
        <w:separator/>
      </w:r>
    </w:p>
  </w:endnote>
  <w:endnote w:type="continuationSeparator" w:id="0">
    <w:p w:rsidR="00A337A3" w:rsidRDefault="00A33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7A3" w:rsidRDefault="00A337A3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337A3" w:rsidRDefault="00A337A3" w:rsidP="00BD69E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7A3" w:rsidRDefault="00A337A3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337A3" w:rsidRDefault="00A337A3" w:rsidP="00BD69E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7A3" w:rsidRDefault="00A337A3">
      <w:r>
        <w:separator/>
      </w:r>
    </w:p>
  </w:footnote>
  <w:footnote w:type="continuationSeparator" w:id="0">
    <w:p w:rsidR="00A337A3" w:rsidRDefault="00A337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0031C"/>
    <w:multiLevelType w:val="hybridMultilevel"/>
    <w:tmpl w:val="0484B43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A467A7B"/>
    <w:multiLevelType w:val="multilevel"/>
    <w:tmpl w:val="14101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C51514"/>
    <w:multiLevelType w:val="hybridMultilevel"/>
    <w:tmpl w:val="AED812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A65646"/>
    <w:multiLevelType w:val="hybridMultilevel"/>
    <w:tmpl w:val="316ECD3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45E933C3"/>
    <w:multiLevelType w:val="hybridMultilevel"/>
    <w:tmpl w:val="04020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B1D32C2"/>
    <w:multiLevelType w:val="hybridMultilevel"/>
    <w:tmpl w:val="141010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ECD2921"/>
    <w:multiLevelType w:val="hybridMultilevel"/>
    <w:tmpl w:val="1C2E52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0126CF5"/>
    <w:multiLevelType w:val="hybridMultilevel"/>
    <w:tmpl w:val="15C6AE46"/>
    <w:lvl w:ilvl="0" w:tplc="0F6AC90A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"/>
  </w:num>
  <w:num w:numId="7">
    <w:abstractNumId w:val="4"/>
  </w:num>
  <w:num w:numId="8">
    <w:abstractNumId w:val="6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1C3D"/>
    <w:rsid w:val="00041027"/>
    <w:rsid w:val="00046EDC"/>
    <w:rsid w:val="000619D7"/>
    <w:rsid w:val="00083768"/>
    <w:rsid w:val="000A4E3A"/>
    <w:rsid w:val="000B213D"/>
    <w:rsid w:val="000B2E5A"/>
    <w:rsid w:val="000C1792"/>
    <w:rsid w:val="000C2BB3"/>
    <w:rsid w:val="000D6A72"/>
    <w:rsid w:val="00101EEB"/>
    <w:rsid w:val="00104785"/>
    <w:rsid w:val="001142F1"/>
    <w:rsid w:val="00116478"/>
    <w:rsid w:val="00174826"/>
    <w:rsid w:val="00184DE6"/>
    <w:rsid w:val="001961FE"/>
    <w:rsid w:val="001C24BE"/>
    <w:rsid w:val="001E14D4"/>
    <w:rsid w:val="001F431C"/>
    <w:rsid w:val="00243B75"/>
    <w:rsid w:val="00244D31"/>
    <w:rsid w:val="002564EB"/>
    <w:rsid w:val="002B61D1"/>
    <w:rsid w:val="002C1192"/>
    <w:rsid w:val="002D112E"/>
    <w:rsid w:val="002D5597"/>
    <w:rsid w:val="002E5328"/>
    <w:rsid w:val="002F35F8"/>
    <w:rsid w:val="00300280"/>
    <w:rsid w:val="00302BC9"/>
    <w:rsid w:val="00304692"/>
    <w:rsid w:val="00305B2F"/>
    <w:rsid w:val="00333501"/>
    <w:rsid w:val="00363911"/>
    <w:rsid w:val="0036461E"/>
    <w:rsid w:val="00386ADA"/>
    <w:rsid w:val="00394C59"/>
    <w:rsid w:val="004047A1"/>
    <w:rsid w:val="00404C29"/>
    <w:rsid w:val="00432EC0"/>
    <w:rsid w:val="00466DB2"/>
    <w:rsid w:val="00476AE2"/>
    <w:rsid w:val="00483472"/>
    <w:rsid w:val="004A762D"/>
    <w:rsid w:val="004B21A1"/>
    <w:rsid w:val="004C156E"/>
    <w:rsid w:val="004C6770"/>
    <w:rsid w:val="004E67FE"/>
    <w:rsid w:val="004F46C8"/>
    <w:rsid w:val="004F492B"/>
    <w:rsid w:val="004F4F0F"/>
    <w:rsid w:val="005027E7"/>
    <w:rsid w:val="00526683"/>
    <w:rsid w:val="00540CC0"/>
    <w:rsid w:val="00563C4F"/>
    <w:rsid w:val="00593716"/>
    <w:rsid w:val="00594E81"/>
    <w:rsid w:val="005B32A4"/>
    <w:rsid w:val="005B36A6"/>
    <w:rsid w:val="005C1C3D"/>
    <w:rsid w:val="005C2437"/>
    <w:rsid w:val="005E03EE"/>
    <w:rsid w:val="005F03A7"/>
    <w:rsid w:val="00617A0B"/>
    <w:rsid w:val="006364F1"/>
    <w:rsid w:val="00663C99"/>
    <w:rsid w:val="0066640D"/>
    <w:rsid w:val="0067385D"/>
    <w:rsid w:val="00680B76"/>
    <w:rsid w:val="006A175B"/>
    <w:rsid w:val="006B1F3D"/>
    <w:rsid w:val="006C6666"/>
    <w:rsid w:val="007463E4"/>
    <w:rsid w:val="00750406"/>
    <w:rsid w:val="00755210"/>
    <w:rsid w:val="00791676"/>
    <w:rsid w:val="0079788D"/>
    <w:rsid w:val="007E3345"/>
    <w:rsid w:val="0083447A"/>
    <w:rsid w:val="00837B65"/>
    <w:rsid w:val="0087373B"/>
    <w:rsid w:val="008942CA"/>
    <w:rsid w:val="0089767B"/>
    <w:rsid w:val="008B7F51"/>
    <w:rsid w:val="008E06F3"/>
    <w:rsid w:val="00922A2B"/>
    <w:rsid w:val="009315CC"/>
    <w:rsid w:val="00943318"/>
    <w:rsid w:val="009624E8"/>
    <w:rsid w:val="00987EFC"/>
    <w:rsid w:val="00993B96"/>
    <w:rsid w:val="009B5FBC"/>
    <w:rsid w:val="009C114D"/>
    <w:rsid w:val="009E129F"/>
    <w:rsid w:val="00A03915"/>
    <w:rsid w:val="00A337A3"/>
    <w:rsid w:val="00A37ACE"/>
    <w:rsid w:val="00A43A04"/>
    <w:rsid w:val="00A4700E"/>
    <w:rsid w:val="00A70704"/>
    <w:rsid w:val="00A802C2"/>
    <w:rsid w:val="00AB413C"/>
    <w:rsid w:val="00AD5AED"/>
    <w:rsid w:val="00AE010C"/>
    <w:rsid w:val="00B04496"/>
    <w:rsid w:val="00BA0741"/>
    <w:rsid w:val="00BB21CC"/>
    <w:rsid w:val="00BC0652"/>
    <w:rsid w:val="00BC7C02"/>
    <w:rsid w:val="00BD3D15"/>
    <w:rsid w:val="00BD69E9"/>
    <w:rsid w:val="00BE7B41"/>
    <w:rsid w:val="00C018CF"/>
    <w:rsid w:val="00C16275"/>
    <w:rsid w:val="00C16658"/>
    <w:rsid w:val="00C169D7"/>
    <w:rsid w:val="00C33B74"/>
    <w:rsid w:val="00C5731D"/>
    <w:rsid w:val="00CB36D1"/>
    <w:rsid w:val="00CB495C"/>
    <w:rsid w:val="00CE1D15"/>
    <w:rsid w:val="00D709A8"/>
    <w:rsid w:val="00D7313D"/>
    <w:rsid w:val="00DA1357"/>
    <w:rsid w:val="00DD7416"/>
    <w:rsid w:val="00E2249F"/>
    <w:rsid w:val="00E36111"/>
    <w:rsid w:val="00E709FD"/>
    <w:rsid w:val="00EB53E4"/>
    <w:rsid w:val="00EF22BB"/>
    <w:rsid w:val="00F20CA1"/>
    <w:rsid w:val="00F27C58"/>
    <w:rsid w:val="00F33EDD"/>
    <w:rsid w:val="00F50666"/>
    <w:rsid w:val="00F9408F"/>
    <w:rsid w:val="00FB6572"/>
    <w:rsid w:val="00FD10DE"/>
    <w:rsid w:val="00FF6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63C99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locked/>
    <w:rsid w:val="0010478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76AE2"/>
    <w:rPr>
      <w:rFonts w:ascii="Cambria" w:hAnsi="Cambria" w:cs="Times New Roman"/>
      <w:b/>
      <w:bCs/>
      <w:kern w:val="32"/>
      <w:sz w:val="32"/>
      <w:szCs w:val="32"/>
    </w:rPr>
  </w:style>
  <w:style w:type="paragraph" w:styleId="Footer">
    <w:name w:val="footer"/>
    <w:basedOn w:val="Normal"/>
    <w:link w:val="FooterChar"/>
    <w:uiPriority w:val="99"/>
    <w:rsid w:val="005C1C3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C1C3D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C1C3D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5C1C3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5C1C3D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F94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9408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7552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321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1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1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994</TotalTime>
  <Pages>2</Pages>
  <Words>495</Words>
  <Characters>2826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cp:lastPrinted>2017-11-30T10:42:00Z</cp:lastPrinted>
  <dcterms:created xsi:type="dcterms:W3CDTF">2017-07-14T07:26:00Z</dcterms:created>
  <dcterms:modified xsi:type="dcterms:W3CDTF">2017-11-30T10:43:00Z</dcterms:modified>
</cp:coreProperties>
</file>